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EDF7" w14:textId="77777777" w:rsidR="002D04F2" w:rsidRPr="002D04F2" w:rsidRDefault="002D04F2" w:rsidP="002D04F2">
      <w:pPr>
        <w:rPr>
          <w:rFonts w:ascii="Franklin Gothic Book" w:eastAsia="Calibri" w:hAnsi="Franklin Gothic Book" w:cs="Calibri"/>
          <w:sz w:val="26"/>
        </w:rPr>
      </w:pPr>
    </w:p>
    <w:p w14:paraId="5E44E3E9" w14:textId="4259DFAF" w:rsidR="002D04F2" w:rsidRPr="002D04F2" w:rsidRDefault="002D04F2" w:rsidP="002D04F2">
      <w:pPr>
        <w:ind w:left="1440"/>
        <w:rPr>
          <w:rFonts w:ascii="Franklin Gothic Book" w:eastAsia="Calibri" w:hAnsi="Franklin Gothic Book" w:cs="Calibri"/>
          <w:sz w:val="28"/>
          <w:szCs w:val="28"/>
        </w:rPr>
      </w:pPr>
      <w:r w:rsidRPr="002D04F2">
        <w:rPr>
          <w:rFonts w:ascii="Franklin Gothic Book" w:eastAsia="Calibri" w:hAnsi="Franklin Gothic Book" w:cs="Calibri"/>
          <w:sz w:val="26"/>
        </w:rPr>
        <w:t xml:space="preserve"> </w:t>
      </w:r>
      <w:r>
        <w:rPr>
          <w:rFonts w:ascii="Franklin Gothic Book" w:eastAsia="Calibri" w:hAnsi="Franklin Gothic Book" w:cs="Calibri"/>
          <w:sz w:val="26"/>
        </w:rPr>
        <w:t xml:space="preserve">            </w:t>
      </w:r>
      <w:r w:rsidRPr="002D04F2">
        <w:rPr>
          <w:rFonts w:ascii="Franklin Gothic Book" w:eastAsia="Calibri" w:hAnsi="Franklin Gothic Book" w:cs="Calibri"/>
          <w:sz w:val="26"/>
        </w:rPr>
        <w:t xml:space="preserve">  </w:t>
      </w:r>
      <w:r w:rsidR="00991CD6">
        <w:rPr>
          <w:rFonts w:ascii="Franklin Gothic Book" w:eastAsia="Calibri" w:hAnsi="Franklin Gothic Book" w:cs="Calibri"/>
          <w:sz w:val="26"/>
        </w:rPr>
        <w:t xml:space="preserve">            </w:t>
      </w:r>
      <w:r w:rsidRPr="002D04F2">
        <w:rPr>
          <w:rFonts w:ascii="Franklin Gothic Book" w:eastAsia="Calibri" w:hAnsi="Franklin Gothic Book" w:cs="Calibri"/>
          <w:sz w:val="26"/>
        </w:rPr>
        <w:t xml:space="preserve">   Leongatha Horticultural </w:t>
      </w:r>
      <w:r w:rsidRPr="002D04F2">
        <w:rPr>
          <w:rFonts w:ascii="Franklin Gothic Book" w:eastAsia="Calibri" w:hAnsi="Franklin Gothic Book" w:cs="Calibri"/>
          <w:sz w:val="28"/>
          <w:szCs w:val="28"/>
        </w:rPr>
        <w:t>Society</w:t>
      </w:r>
    </w:p>
    <w:p w14:paraId="13E850EB" w14:textId="77777777" w:rsidR="002D04F2" w:rsidRPr="002D04F2" w:rsidRDefault="002D04F2" w:rsidP="002D04F2">
      <w:pPr>
        <w:jc w:val="center"/>
        <w:rPr>
          <w:rFonts w:ascii="Franklin Gothic Book" w:hAnsi="Franklin Gothic Book"/>
          <w:sz w:val="44"/>
          <w:szCs w:val="44"/>
        </w:rPr>
      </w:pPr>
      <w:r w:rsidRPr="002D04F2">
        <w:rPr>
          <w:rFonts w:ascii="Franklin Gothic Book" w:hAnsi="Franklin Gothic Book"/>
          <w:sz w:val="44"/>
          <w:szCs w:val="44"/>
        </w:rPr>
        <w:t>51ST ANNUAL</w:t>
      </w:r>
    </w:p>
    <w:p w14:paraId="5274F0BB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color w:val="000000"/>
          <w:sz w:val="56"/>
          <w:szCs w:val="56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56"/>
          <w:szCs w:val="56"/>
          <w:lang w:eastAsia="en-AU"/>
        </w:rPr>
        <w:t>LEONGATHA</w:t>
      </w:r>
    </w:p>
    <w:p w14:paraId="6B4419F6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color w:val="000000"/>
          <w:sz w:val="56"/>
          <w:szCs w:val="56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72"/>
          <w:szCs w:val="72"/>
          <w:lang w:eastAsia="en-AU"/>
        </w:rPr>
        <w:t>ROSE SPECTACULAR</w:t>
      </w:r>
    </w:p>
    <w:p w14:paraId="2EA4DF04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b/>
          <w:bCs/>
          <w:i/>
          <w:iCs/>
          <w:color w:val="000000"/>
          <w:sz w:val="28"/>
          <w:szCs w:val="28"/>
          <w:lang w:eastAsia="en-AU"/>
        </w:rPr>
      </w:pPr>
      <w:r w:rsidRPr="002D04F2">
        <w:rPr>
          <w:rFonts w:ascii="Franklin Gothic Book" w:eastAsia="Calibri" w:hAnsi="Franklin Gothic Book" w:cs="Calibri"/>
          <w:b/>
          <w:bCs/>
          <w:i/>
          <w:iCs/>
          <w:color w:val="000000"/>
          <w:sz w:val="52"/>
          <w:szCs w:val="52"/>
          <w:lang w:eastAsia="en-AU"/>
        </w:rPr>
        <w:t>Schedule</w:t>
      </w:r>
    </w:p>
    <w:p w14:paraId="060C5E9E" w14:textId="77777777" w:rsidR="002D04F2" w:rsidRPr="002D04F2" w:rsidRDefault="002D04F2" w:rsidP="002D04F2">
      <w:pPr>
        <w:spacing w:after="376"/>
        <w:jc w:val="center"/>
        <w:rPr>
          <w:rFonts w:ascii="Franklin Gothic Book" w:eastAsia="Calibri" w:hAnsi="Franklin Gothic Book" w:cs="Calibri"/>
          <w:color w:val="000000"/>
          <w:sz w:val="32"/>
          <w:szCs w:val="32"/>
          <w:lang w:eastAsia="en-AU"/>
        </w:rPr>
      </w:pPr>
    </w:p>
    <w:p w14:paraId="239695C9" w14:textId="77777777" w:rsidR="002D04F2" w:rsidRPr="002D04F2" w:rsidRDefault="002D04F2" w:rsidP="002D04F2">
      <w:pPr>
        <w:spacing w:after="376"/>
        <w:jc w:val="center"/>
        <w:rPr>
          <w:rFonts w:ascii="Franklin Gothic Book" w:eastAsia="Calibri" w:hAnsi="Franklin Gothic Book" w:cs="Calibri"/>
          <w:color w:val="000000"/>
          <w:sz w:val="32"/>
          <w:szCs w:val="32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32"/>
          <w:szCs w:val="32"/>
          <w:lang w:eastAsia="en-AU"/>
        </w:rPr>
        <w:t>Dakers Centre, Smith St, Leongatha</w:t>
      </w:r>
    </w:p>
    <w:p w14:paraId="62FD174F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40"/>
          <w:lang w:eastAsia="en-AU"/>
        </w:rPr>
        <w:t>SATURDAY 16TH NOVEMBER 2024</w:t>
      </w:r>
    </w:p>
    <w:p w14:paraId="227422FE" w14:textId="77777777" w:rsidR="002D04F2" w:rsidRPr="002D04F2" w:rsidRDefault="002D04F2" w:rsidP="002D04F2">
      <w:pPr>
        <w:spacing w:after="208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>12 noon - 5pm (presentations at 12.30pm)</w:t>
      </w:r>
    </w:p>
    <w:p w14:paraId="5C6F3653" w14:textId="77777777" w:rsidR="002D04F2" w:rsidRPr="002D04F2" w:rsidRDefault="002D04F2" w:rsidP="002D04F2">
      <w:pPr>
        <w:keepNext/>
        <w:keepLines/>
        <w:spacing w:after="0"/>
        <w:jc w:val="center"/>
        <w:outlineLvl w:val="1"/>
        <w:rPr>
          <w:rFonts w:ascii="Franklin Gothic Book" w:eastAsia="Calibri" w:hAnsi="Franklin Gothic Book" w:cs="Calibri"/>
          <w:color w:val="000000"/>
          <w:sz w:val="4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40"/>
          <w:lang w:eastAsia="en-AU"/>
        </w:rPr>
        <w:t>SUNDAY17TH NOVEMBER 2024</w:t>
      </w:r>
    </w:p>
    <w:p w14:paraId="3183F601" w14:textId="77777777" w:rsidR="002D04F2" w:rsidRPr="002D04F2" w:rsidRDefault="002D04F2" w:rsidP="002D04F2">
      <w:pPr>
        <w:spacing w:after="180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lang w:eastAsia="en-AU"/>
        </w:rPr>
        <w:t>10am - 4pm</w:t>
      </w:r>
    </w:p>
    <w:p w14:paraId="2E8154C3" w14:textId="77777777" w:rsidR="002D04F2" w:rsidRPr="002D04F2" w:rsidRDefault="002D04F2" w:rsidP="002D04F2">
      <w:pPr>
        <w:spacing w:after="70" w:line="265" w:lineRule="auto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>Admission to Hall $5</w:t>
      </w:r>
    </w:p>
    <w:p w14:paraId="329D92DC" w14:textId="77777777" w:rsidR="002D04F2" w:rsidRPr="002D04F2" w:rsidRDefault="002D04F2" w:rsidP="002D04F2">
      <w:pPr>
        <w:spacing w:after="188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6"/>
          <w:lang w:eastAsia="en-AU"/>
        </w:rPr>
        <w:t>Plant Stall</w:t>
      </w:r>
    </w:p>
    <w:p w14:paraId="6217C97A" w14:textId="77777777" w:rsidR="002D04F2" w:rsidRPr="002D04F2" w:rsidRDefault="002D04F2" w:rsidP="002D04F2">
      <w:pPr>
        <w:spacing w:after="0" w:line="216" w:lineRule="auto"/>
        <w:ind w:right="1029"/>
        <w:jc w:val="center"/>
        <w:rPr>
          <w:rFonts w:ascii="Franklin Gothic Book" w:eastAsia="Calibri" w:hAnsi="Franklin Gothic Book" w:cs="Calibri"/>
          <w:color w:val="000000"/>
          <w:sz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>EASY ENTRY SYSTEM</w:t>
      </w:r>
    </w:p>
    <w:p w14:paraId="45993911" w14:textId="77777777" w:rsidR="002D04F2" w:rsidRPr="002D04F2" w:rsidRDefault="002D04F2" w:rsidP="002D04F2">
      <w:pPr>
        <w:spacing w:after="0" w:line="216" w:lineRule="auto"/>
        <w:ind w:left="720" w:right="1029"/>
        <w:jc w:val="center"/>
        <w:rPr>
          <w:rFonts w:ascii="Franklin Gothic Book" w:eastAsia="Calibri" w:hAnsi="Franklin Gothic Book" w:cs="Calibri"/>
          <w:color w:val="000000"/>
          <w:sz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 xml:space="preserve">Pick your flowers and roses, bring them to the hall and we will show you how to enter, stage and put them </w:t>
      </w:r>
      <w:proofErr w:type="gramStart"/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>on  the</w:t>
      </w:r>
      <w:proofErr w:type="gramEnd"/>
      <w:r w:rsidRPr="002D04F2">
        <w:rPr>
          <w:rFonts w:ascii="Franklin Gothic Book" w:eastAsia="Calibri" w:hAnsi="Franklin Gothic Book" w:cs="Calibri"/>
          <w:color w:val="000000"/>
          <w:sz w:val="24"/>
          <w:lang w:eastAsia="en-AU"/>
        </w:rPr>
        <w:t xml:space="preserve"> bench.</w:t>
      </w:r>
    </w:p>
    <w:p w14:paraId="222F22A9" w14:textId="77777777" w:rsidR="002D04F2" w:rsidRPr="002D04F2" w:rsidRDefault="002D04F2" w:rsidP="002D04F2">
      <w:pPr>
        <w:spacing w:after="188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6"/>
          <w:lang w:eastAsia="en-AU"/>
        </w:rPr>
        <w:t>Friday 6-8 pm &amp; Saturday 8-10 am</w:t>
      </w:r>
    </w:p>
    <w:p w14:paraId="05516CF0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</w:p>
    <w:p w14:paraId="1FCCE7DD" w14:textId="77777777" w:rsidR="002D04F2" w:rsidRPr="002D04F2" w:rsidRDefault="002D04F2" w:rsidP="002D04F2">
      <w:pPr>
        <w:spacing w:after="0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lang w:eastAsia="en-AU"/>
        </w:rPr>
        <w:t>ENQUIRIES: Sue 0417 686 336</w:t>
      </w:r>
    </w:p>
    <w:p w14:paraId="37552C86" w14:textId="77777777" w:rsidR="00345C10" w:rsidRPr="00D310BD" w:rsidRDefault="00345C10" w:rsidP="0057212E">
      <w:pPr>
        <w:spacing w:after="0"/>
        <w:jc w:val="center"/>
        <w:rPr>
          <w:rFonts w:ascii="Franklin Gothic Book" w:eastAsia="Calibri" w:hAnsi="Franklin Gothic Book" w:cs="Calibri"/>
          <w:color w:val="000000"/>
          <w:lang w:eastAsia="en-AU"/>
        </w:rPr>
      </w:pPr>
    </w:p>
    <w:p w14:paraId="285CDA75" w14:textId="77777777" w:rsidR="0057212E" w:rsidRDefault="0057212E" w:rsidP="0057212E">
      <w:pPr>
        <w:jc w:val="center"/>
      </w:pPr>
    </w:p>
    <w:p w14:paraId="497F1DBA" w14:textId="77777777" w:rsidR="0065007D" w:rsidRDefault="0057212E" w:rsidP="0057212E">
      <w:pPr>
        <w:keepNext/>
        <w:keepLines/>
        <w:spacing w:after="0"/>
        <w:ind w:right="3447"/>
        <w:outlineLvl w:val="0"/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</w:pPr>
      <w:r w:rsidRPr="005A66F2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 xml:space="preserve">                   </w:t>
      </w:r>
      <w:r w:rsidR="0065007D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ab/>
      </w:r>
    </w:p>
    <w:p w14:paraId="346689E3" w14:textId="77777777" w:rsidR="0065007D" w:rsidRDefault="0065007D" w:rsidP="0057212E">
      <w:pPr>
        <w:keepNext/>
        <w:keepLines/>
        <w:spacing w:after="0"/>
        <w:ind w:right="3447"/>
        <w:outlineLvl w:val="0"/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</w:pPr>
    </w:p>
    <w:p w14:paraId="7D0A8C67" w14:textId="77777777" w:rsidR="0065007D" w:rsidRDefault="0065007D" w:rsidP="0057212E">
      <w:pPr>
        <w:keepNext/>
        <w:keepLines/>
        <w:spacing w:after="0"/>
        <w:ind w:right="3447"/>
        <w:outlineLvl w:val="0"/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</w:pPr>
    </w:p>
    <w:p w14:paraId="0D358D61" w14:textId="57DE2F79" w:rsidR="0057212E" w:rsidRDefault="0057212E" w:rsidP="0057212E">
      <w:pPr>
        <w:keepNext/>
        <w:keepLines/>
        <w:spacing w:after="0"/>
        <w:ind w:right="3447"/>
        <w:outlineLvl w:val="0"/>
        <w:rPr>
          <w:rFonts w:ascii="Franklin Gothic Book" w:eastAsia="Calibri" w:hAnsi="Franklin Gothic Book" w:cs="Calibri"/>
          <w:b/>
          <w:bCs/>
          <w:color w:val="000000"/>
          <w:sz w:val="32"/>
          <w:szCs w:val="32"/>
          <w:lang w:eastAsia="en-AU"/>
        </w:rPr>
      </w:pPr>
      <w:r w:rsidRPr="005A66F2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 xml:space="preserve"> </w:t>
      </w:r>
      <w:r w:rsidR="0065007D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ab/>
      </w:r>
      <w:r w:rsidR="0065007D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ab/>
      </w:r>
      <w:r w:rsidR="0065007D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ab/>
      </w:r>
      <w:r w:rsidRPr="00B156B5">
        <w:rPr>
          <w:rFonts w:ascii="Franklin Gothic Book" w:eastAsia="Calibri" w:hAnsi="Franklin Gothic Book" w:cs="Calibri"/>
          <w:b/>
          <w:bCs/>
          <w:color w:val="000000"/>
          <w:sz w:val="32"/>
          <w:szCs w:val="32"/>
          <w:lang w:eastAsia="en-AU"/>
        </w:rPr>
        <w:t>CLASS A— ROSES</w:t>
      </w:r>
    </w:p>
    <w:p w14:paraId="182C5DC9" w14:textId="77777777" w:rsidR="0065007D" w:rsidRDefault="0065007D" w:rsidP="00F37798">
      <w:pPr>
        <w:rPr>
          <w:rFonts w:ascii="Franklin Gothic Book" w:hAnsi="Franklin Gothic Book"/>
          <w:i/>
          <w:iCs/>
          <w:sz w:val="24"/>
          <w:szCs w:val="24"/>
        </w:rPr>
      </w:pPr>
    </w:p>
    <w:p w14:paraId="3C2CEF5B" w14:textId="18B94F85" w:rsidR="00F37798" w:rsidRPr="00E248AF" w:rsidRDefault="00F37798" w:rsidP="00F37798">
      <w:pPr>
        <w:rPr>
          <w:rFonts w:ascii="Franklin Gothic Book" w:hAnsi="Franklin Gothic Book"/>
          <w:i/>
          <w:iCs/>
          <w:sz w:val="24"/>
          <w:szCs w:val="24"/>
        </w:rPr>
      </w:pPr>
      <w:r w:rsidRPr="00E248AF">
        <w:rPr>
          <w:rFonts w:ascii="Franklin Gothic Book" w:hAnsi="Franklin Gothic Book"/>
          <w:i/>
          <w:iCs/>
          <w:sz w:val="24"/>
          <w:szCs w:val="24"/>
        </w:rPr>
        <w:t>Our feature rose is Pierre de Ronsard</w:t>
      </w:r>
      <w:r>
        <w:rPr>
          <w:rFonts w:ascii="Franklin Gothic Book" w:hAnsi="Franklin Gothic Book"/>
          <w:i/>
          <w:iCs/>
          <w:sz w:val="24"/>
          <w:szCs w:val="24"/>
        </w:rPr>
        <w:t>,</w:t>
      </w:r>
      <w:r w:rsidRPr="00E248AF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>
        <w:rPr>
          <w:rFonts w:ascii="Franklin Gothic Book" w:hAnsi="Franklin Gothic Book"/>
          <w:i/>
          <w:iCs/>
          <w:sz w:val="24"/>
          <w:szCs w:val="24"/>
        </w:rPr>
        <w:t>n</w:t>
      </w:r>
      <w:r w:rsidRPr="00E248AF">
        <w:rPr>
          <w:rFonts w:ascii="Franklin Gothic Book" w:hAnsi="Franklin Gothic Book"/>
          <w:i/>
          <w:iCs/>
          <w:sz w:val="24"/>
          <w:szCs w:val="24"/>
        </w:rPr>
        <w:t>amed after a French poet</w:t>
      </w:r>
      <w:r>
        <w:rPr>
          <w:rFonts w:ascii="Franklin Gothic Book" w:hAnsi="Franklin Gothic Book"/>
          <w:i/>
          <w:iCs/>
          <w:sz w:val="24"/>
          <w:szCs w:val="24"/>
        </w:rPr>
        <w:t>.</w:t>
      </w:r>
      <w:r w:rsidRPr="00E248AF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>
        <w:rPr>
          <w:rFonts w:ascii="Franklin Gothic Book" w:hAnsi="Franklin Gothic Book"/>
          <w:i/>
          <w:iCs/>
          <w:sz w:val="24"/>
          <w:szCs w:val="24"/>
        </w:rPr>
        <w:t>I</w:t>
      </w:r>
      <w:r w:rsidRPr="00E248AF">
        <w:rPr>
          <w:rFonts w:ascii="Franklin Gothic Book" w:hAnsi="Franklin Gothic Book"/>
          <w:i/>
          <w:iCs/>
          <w:sz w:val="24"/>
          <w:szCs w:val="24"/>
        </w:rPr>
        <w:t xml:space="preserve">t was </w:t>
      </w:r>
      <w:r>
        <w:rPr>
          <w:rFonts w:ascii="Franklin Gothic Book" w:hAnsi="Franklin Gothic Book"/>
          <w:i/>
          <w:iCs/>
          <w:sz w:val="24"/>
          <w:szCs w:val="24"/>
        </w:rPr>
        <w:t xml:space="preserve">bred by Marie-Louise </w:t>
      </w:r>
      <w:proofErr w:type="spellStart"/>
      <w:r>
        <w:rPr>
          <w:rFonts w:ascii="Franklin Gothic Book" w:hAnsi="Franklin Gothic Book"/>
          <w:i/>
          <w:iCs/>
          <w:sz w:val="24"/>
          <w:szCs w:val="24"/>
        </w:rPr>
        <w:t>Meilland</w:t>
      </w:r>
      <w:proofErr w:type="spellEnd"/>
      <w:r>
        <w:rPr>
          <w:rFonts w:ascii="Franklin Gothic Book" w:hAnsi="Franklin Gothic Book"/>
          <w:i/>
          <w:iCs/>
          <w:sz w:val="24"/>
          <w:szCs w:val="24"/>
        </w:rPr>
        <w:t xml:space="preserve"> and </w:t>
      </w:r>
      <w:r w:rsidRPr="00E248AF">
        <w:rPr>
          <w:rFonts w:ascii="Franklin Gothic Book" w:hAnsi="Franklin Gothic Book"/>
          <w:i/>
          <w:iCs/>
          <w:sz w:val="24"/>
          <w:szCs w:val="24"/>
        </w:rPr>
        <w:t>released in 1985.</w:t>
      </w:r>
      <w:r>
        <w:rPr>
          <w:rFonts w:ascii="Franklin Gothic Book" w:hAnsi="Franklin Gothic Book"/>
          <w:i/>
          <w:iCs/>
          <w:sz w:val="24"/>
          <w:szCs w:val="24"/>
        </w:rPr>
        <w:t xml:space="preserve"> A floriferous climber, it has a red variety</w:t>
      </w:r>
      <w:r w:rsidRPr="00E248AF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>
        <w:rPr>
          <w:rFonts w:ascii="Franklin Gothic Book" w:hAnsi="Franklin Gothic Book"/>
          <w:i/>
          <w:iCs/>
          <w:sz w:val="24"/>
          <w:szCs w:val="24"/>
        </w:rPr>
        <w:t>and I think a bush variety. #36 in special sections is just for them.</w:t>
      </w:r>
    </w:p>
    <w:p w14:paraId="5A7D71AB" w14:textId="0C885DD4" w:rsidR="0057212E" w:rsidRPr="00DE685E" w:rsidRDefault="0057212E" w:rsidP="0065007D">
      <w:pPr>
        <w:spacing w:after="0"/>
        <w:ind w:left="1440" w:firstLine="72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  <w:t>Novice Section</w:t>
      </w:r>
      <w:r w:rsidRPr="000E263E">
        <w:rPr>
          <w:rFonts w:ascii="Franklin Gothic Book" w:eastAsia="Calibri" w:hAnsi="Franklin Gothic Book" w:cs="Calibri"/>
          <w:color w:val="000000"/>
          <w:sz w:val="28"/>
          <w:szCs w:val="28"/>
          <w:lang w:eastAsia="en-AU"/>
        </w:rPr>
        <w:t xml:space="preserve"> </w:t>
      </w:r>
      <w:r w:rsidRPr="00DE685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-     Section I &amp; 2 Novice only</w:t>
      </w:r>
    </w:p>
    <w:p w14:paraId="197E8623" w14:textId="77777777" w:rsidR="0057212E" w:rsidRPr="00DE685E" w:rsidRDefault="0057212E" w:rsidP="0057212E">
      <w:pPr>
        <w:spacing w:after="0"/>
        <w:ind w:right="-1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DE685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1. One rose</w:t>
      </w:r>
    </w:p>
    <w:p w14:paraId="25ECBE77" w14:textId="77777777" w:rsidR="0057212E" w:rsidRPr="00DE685E" w:rsidRDefault="0057212E" w:rsidP="0057212E">
      <w:pPr>
        <w:spacing w:after="0"/>
        <w:ind w:left="9" w:hanging="1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DE685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2.  Three roses, one variety in one container - staged as bunch</w:t>
      </w:r>
    </w:p>
    <w:p w14:paraId="0653953B" w14:textId="77777777" w:rsidR="0057212E" w:rsidRPr="005A66F2" w:rsidRDefault="0057212E" w:rsidP="0057212E">
      <w:pPr>
        <w:spacing w:after="0"/>
        <w:ind w:firstLine="720"/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</w:pPr>
    </w:p>
    <w:p w14:paraId="2583FD67" w14:textId="77777777" w:rsidR="0065007D" w:rsidRDefault="0065007D" w:rsidP="0065007D">
      <w:pPr>
        <w:spacing w:after="0"/>
        <w:ind w:left="720" w:firstLine="720"/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</w:pPr>
    </w:p>
    <w:p w14:paraId="4F909C2C" w14:textId="01D00CB4" w:rsidR="0057212E" w:rsidRPr="000E263E" w:rsidRDefault="0065007D" w:rsidP="0065007D">
      <w:pPr>
        <w:spacing w:after="0"/>
        <w:ind w:left="1440" w:firstLine="720"/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</w:pPr>
      <w:r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  <w:lastRenderedPageBreak/>
        <w:t xml:space="preserve"> </w:t>
      </w:r>
      <w:r w:rsidR="0057212E" w:rsidRPr="000E263E"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  <w:t>Open Section</w:t>
      </w:r>
    </w:p>
    <w:p w14:paraId="79C43679" w14:textId="77777777" w:rsidR="0057212E" w:rsidRPr="000E263E" w:rsidRDefault="0057212E" w:rsidP="0057212E">
      <w:pPr>
        <w:numPr>
          <w:ilvl w:val="0"/>
          <w:numId w:val="1"/>
        </w:numPr>
        <w:spacing w:after="31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My best rose — any sort will do.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</w:r>
    </w:p>
    <w:p w14:paraId="776AAEC6" w14:textId="77777777" w:rsidR="0057212E" w:rsidRPr="000E263E" w:rsidRDefault="0057212E" w:rsidP="0057212E">
      <w:pPr>
        <w:numPr>
          <w:ilvl w:val="0"/>
          <w:numId w:val="1"/>
        </w:numPr>
        <w:spacing w:after="54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white rose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</w:r>
    </w:p>
    <w:p w14:paraId="52BFD4A5" w14:textId="77777777" w:rsidR="0057212E" w:rsidRPr="000E263E" w:rsidRDefault="0057212E" w:rsidP="0057212E">
      <w:pPr>
        <w:numPr>
          <w:ilvl w:val="0"/>
          <w:numId w:val="1"/>
        </w:numPr>
        <w:spacing w:after="122" w:line="251" w:lineRule="auto"/>
        <w:ind w:right="765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red rose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</w:r>
    </w:p>
    <w:p w14:paraId="244D9B61" w14:textId="77777777" w:rsidR="0057212E" w:rsidRPr="000E263E" w:rsidRDefault="0057212E" w:rsidP="0057212E">
      <w:pPr>
        <w:numPr>
          <w:ilvl w:val="0"/>
          <w:numId w:val="1"/>
        </w:numPr>
        <w:spacing w:after="0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yellow rose</w:t>
      </w:r>
      <w:r w:rsidRPr="000E263E">
        <w:rPr>
          <w:rFonts w:ascii="Franklin Gothic Book" w:eastAsia="Calibri" w:hAnsi="Franklin Gothic Book"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4243C9C5" wp14:editId="3DA06EAC">
            <wp:extent cx="4570" cy="27412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2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9F1F" w14:textId="77777777" w:rsidR="0057212E" w:rsidRPr="000E263E" w:rsidRDefault="0057212E" w:rsidP="0057212E">
      <w:pPr>
        <w:numPr>
          <w:ilvl w:val="0"/>
          <w:numId w:val="1"/>
        </w:numPr>
        <w:spacing w:after="48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lilac or mauve rose</w:t>
      </w:r>
    </w:p>
    <w:p w14:paraId="733B3BA7" w14:textId="77777777" w:rsidR="0057212E" w:rsidRPr="000E263E" w:rsidRDefault="0057212E" w:rsidP="0057212E">
      <w:pPr>
        <w:numPr>
          <w:ilvl w:val="0"/>
          <w:numId w:val="1"/>
        </w:numPr>
        <w:spacing w:after="71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pink rose</w:t>
      </w:r>
    </w:p>
    <w:p w14:paraId="426C7C3D" w14:textId="77777777" w:rsidR="0057212E" w:rsidRPr="000E263E" w:rsidRDefault="0057212E" w:rsidP="0057212E">
      <w:pPr>
        <w:numPr>
          <w:ilvl w:val="0"/>
          <w:numId w:val="1"/>
        </w:numPr>
        <w:spacing w:after="99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multi - coloured rose</w:t>
      </w:r>
    </w:p>
    <w:p w14:paraId="56E712B1" w14:textId="77777777" w:rsidR="0057212E" w:rsidRPr="000E263E" w:rsidRDefault="0057212E" w:rsidP="0057212E">
      <w:pPr>
        <w:numPr>
          <w:ilvl w:val="0"/>
          <w:numId w:val="1"/>
        </w:numPr>
        <w:spacing w:after="76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orange rose</w:t>
      </w:r>
    </w:p>
    <w:p w14:paraId="79C4E4AB" w14:textId="77777777" w:rsidR="0057212E" w:rsidRPr="000E263E" w:rsidRDefault="0057212E" w:rsidP="0057212E">
      <w:pPr>
        <w:numPr>
          <w:ilvl w:val="0"/>
          <w:numId w:val="1"/>
        </w:numPr>
        <w:spacing w:after="48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rose in full bloom showing stamens or centre</w:t>
      </w:r>
    </w:p>
    <w:p w14:paraId="11856232" w14:textId="77777777" w:rsidR="0057212E" w:rsidRPr="000E263E" w:rsidRDefault="0057212E" w:rsidP="0057212E">
      <w:pPr>
        <w:numPr>
          <w:ilvl w:val="0"/>
          <w:numId w:val="1"/>
        </w:numPr>
        <w:spacing w:after="45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Stem/Cut of floribunda rose.</w:t>
      </w:r>
    </w:p>
    <w:p w14:paraId="4514C532" w14:textId="77777777" w:rsidR="0057212E" w:rsidRDefault="0057212E" w:rsidP="0057212E">
      <w:pPr>
        <w:numPr>
          <w:ilvl w:val="0"/>
          <w:numId w:val="1"/>
        </w:numPr>
        <w:spacing w:after="45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Three roses (different varieties) in one container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.</w:t>
      </w:r>
    </w:p>
    <w:p w14:paraId="48DDEF5F" w14:textId="77777777" w:rsidR="0057212E" w:rsidRPr="000E263E" w:rsidRDefault="0057212E" w:rsidP="0057212E">
      <w:pPr>
        <w:numPr>
          <w:ilvl w:val="0"/>
          <w:numId w:val="1"/>
        </w:numPr>
        <w:spacing w:after="45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Rose in three stages in one container, staged as a bunch.</w:t>
      </w:r>
    </w:p>
    <w:p w14:paraId="0534F20C" w14:textId="77777777" w:rsidR="0057212E" w:rsidRPr="000E263E" w:rsidRDefault="0057212E" w:rsidP="0057212E">
      <w:pPr>
        <w:numPr>
          <w:ilvl w:val="0"/>
          <w:numId w:val="1"/>
        </w:numPr>
        <w:spacing w:after="50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stem/cut miniature rose</w:t>
      </w:r>
    </w:p>
    <w:p w14:paraId="5B36645D" w14:textId="77777777" w:rsidR="0057212E" w:rsidRPr="000E263E" w:rsidRDefault="0057212E" w:rsidP="0057212E">
      <w:pPr>
        <w:numPr>
          <w:ilvl w:val="0"/>
          <w:numId w:val="1"/>
        </w:numPr>
        <w:spacing w:after="5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miniature roses, one or more varieties: ANS/C</w:t>
      </w:r>
    </w:p>
    <w:p w14:paraId="50B531DB" w14:textId="77777777" w:rsidR="0057212E" w:rsidRPr="000E263E" w:rsidRDefault="0057212E" w:rsidP="0057212E">
      <w:pPr>
        <w:numPr>
          <w:ilvl w:val="0"/>
          <w:numId w:val="1"/>
        </w:numPr>
        <w:spacing w:after="5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One stem species or </w:t>
      </w:r>
      <w:proofErr w:type="gramStart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old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fashioned</w:t>
      </w:r>
      <w:proofErr w:type="gramEnd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type rose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,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including rambler or shrub - large flowering variety other than David Austin or Alister Clark Roses one bloom only, no side buds</w:t>
      </w:r>
    </w:p>
    <w:p w14:paraId="524671E1" w14:textId="77777777" w:rsidR="0057212E" w:rsidRPr="000E263E" w:rsidRDefault="0057212E" w:rsidP="0057212E">
      <w:pPr>
        <w:numPr>
          <w:ilvl w:val="0"/>
          <w:numId w:val="1"/>
        </w:numPr>
        <w:spacing w:after="5" w:line="251" w:lineRule="auto"/>
        <w:ind w:right="115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0" wp14:anchorId="4EC289BC" wp14:editId="182AD58E">
            <wp:simplePos x="0" y="0"/>
            <wp:positionH relativeFrom="page">
              <wp:posOffset>3880152</wp:posOffset>
            </wp:positionH>
            <wp:positionV relativeFrom="page">
              <wp:posOffset>488843</wp:posOffset>
            </wp:positionV>
            <wp:extent cx="4570" cy="4569"/>
            <wp:effectExtent l="0" t="0" r="0" b="0"/>
            <wp:wrapSquare wrapText="bothSides"/>
            <wp:docPr id="2943" name="Picture 2943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 hidden="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63E">
        <w:rPr>
          <w:rFonts w:ascii="Franklin Gothic Book" w:eastAsia="Calibri" w:hAnsi="Franklin Gothic Book" w:cs="Calibri"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0" wp14:anchorId="3E4F5D69" wp14:editId="05BF6129">
            <wp:simplePos x="0" y="0"/>
            <wp:positionH relativeFrom="page">
              <wp:posOffset>5392908</wp:posOffset>
            </wp:positionH>
            <wp:positionV relativeFrom="page">
              <wp:posOffset>6907756</wp:posOffset>
            </wp:positionV>
            <wp:extent cx="4570" cy="36549"/>
            <wp:effectExtent l="0" t="0" r="0" b="0"/>
            <wp:wrapSquare wrapText="bothSides"/>
            <wp:docPr id="2948" name="Picture 2948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Picture 2948" hidden="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36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One stem/cut species or </w:t>
      </w:r>
      <w:proofErr w:type="gramStart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old fashioned</w:t>
      </w:r>
      <w:proofErr w:type="gramEnd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type rose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,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including rambler or shrub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- large flowering variety other than David Austin or Alister Clark Roses, one or more blooms, side buds allowed.</w:t>
      </w:r>
    </w:p>
    <w:p w14:paraId="738B9DFA" w14:textId="77777777" w:rsidR="0057212E" w:rsidRPr="000E263E" w:rsidRDefault="0057212E" w:rsidP="0057212E">
      <w:pPr>
        <w:numPr>
          <w:ilvl w:val="0"/>
          <w:numId w:val="1"/>
        </w:numPr>
        <w:spacing w:after="5" w:line="251" w:lineRule="auto"/>
        <w:ind w:right="115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One stem/cut species or </w:t>
      </w:r>
      <w:proofErr w:type="gramStart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old fashioned</w:t>
      </w:r>
      <w:proofErr w:type="gramEnd"/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type rose including rambler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or shrub - small flowering variety other than David Austin or Alister Clark roses</w:t>
      </w:r>
    </w:p>
    <w:p w14:paraId="4E386679" w14:textId="77777777" w:rsidR="0057212E" w:rsidRPr="000E263E" w:rsidRDefault="0057212E" w:rsidP="0057212E">
      <w:pPr>
        <w:spacing w:after="0"/>
        <w:ind w:left="9" w:hanging="1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</w:r>
    </w:p>
    <w:p w14:paraId="64C00419" w14:textId="77777777" w:rsidR="0057212E" w:rsidRPr="000E263E" w:rsidRDefault="0057212E" w:rsidP="0057212E">
      <w:pPr>
        <w:numPr>
          <w:ilvl w:val="0"/>
          <w:numId w:val="1"/>
        </w:numPr>
        <w:spacing w:after="5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0E263E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stem/cut of David Austin rose (must be named)</w:t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                                                                                         </w:t>
      </w:r>
    </w:p>
    <w:p w14:paraId="356A329C" w14:textId="77777777" w:rsidR="0057212E" w:rsidRPr="00823B81" w:rsidRDefault="0057212E" w:rsidP="0057212E">
      <w:pPr>
        <w:numPr>
          <w:ilvl w:val="0"/>
          <w:numId w:val="1"/>
        </w:numPr>
        <w:spacing w:after="5" w:line="251" w:lineRule="auto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stem/cut of Alister Clark rose (must be named)</w:t>
      </w:r>
    </w:p>
    <w:p w14:paraId="46246A5B" w14:textId="77777777" w:rsidR="0057212E" w:rsidRDefault="0057212E" w:rsidP="0057212E">
      <w:pPr>
        <w:jc w:val="center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One stem/cut of </w:t>
      </w:r>
      <w:proofErr w:type="spellStart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Delbard</w:t>
      </w:r>
      <w:proofErr w:type="spellEnd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rose (must be named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)</w:t>
      </w:r>
    </w:p>
    <w:p w14:paraId="7E10FD2C" w14:textId="77777777" w:rsidR="0057212E" w:rsidRPr="00893343" w:rsidRDefault="0057212E" w:rsidP="0057212E">
      <w:pPr>
        <w:spacing w:after="0" w:line="251" w:lineRule="auto"/>
        <w:ind w:left="58" w:right="324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22. </w:t>
      </w: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One stem/cut of single rose (has a single row or five petals but may have up to three additional petals) </w:t>
      </w:r>
    </w:p>
    <w:p w14:paraId="6CCD7233" w14:textId="77777777" w:rsidR="0057212E" w:rsidRPr="00893343" w:rsidRDefault="0057212E" w:rsidP="0057212E">
      <w:pPr>
        <w:spacing w:after="0" w:line="251" w:lineRule="auto"/>
        <w:ind w:left="58" w:right="324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23.</w:t>
      </w: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Container of roses - three to six stems/cuts - CVA</w:t>
      </w:r>
    </w:p>
    <w:p w14:paraId="20A2FA0D" w14:textId="77777777" w:rsidR="0057212E" w:rsidRPr="00893343" w:rsidRDefault="0057212E" w:rsidP="0057212E">
      <w:pPr>
        <w:pStyle w:val="ListParagraph"/>
        <w:numPr>
          <w:ilvl w:val="0"/>
          <w:numId w:val="2"/>
        </w:numPr>
        <w:spacing w:after="5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roses - any number of stems/cuts - CVA</w:t>
      </w:r>
    </w:p>
    <w:p w14:paraId="275F9160" w14:textId="77777777" w:rsidR="0057212E" w:rsidRPr="00893343" w:rsidRDefault="0057212E" w:rsidP="0057212E">
      <w:pPr>
        <w:pStyle w:val="ListParagraph"/>
        <w:numPr>
          <w:ilvl w:val="0"/>
          <w:numId w:val="2"/>
        </w:numPr>
        <w:spacing w:after="5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roses - one variety - ANS/C</w:t>
      </w:r>
    </w:p>
    <w:p w14:paraId="1858E2C0" w14:textId="77777777" w:rsidR="0057212E" w:rsidRPr="00823B81" w:rsidRDefault="0057212E" w:rsidP="0057212E">
      <w:pPr>
        <w:numPr>
          <w:ilvl w:val="0"/>
          <w:numId w:val="2"/>
        </w:numPr>
        <w:spacing w:after="5" w:line="251" w:lineRule="auto"/>
        <w:ind w:right="468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floribunda roses - one or more varieties - ANS/C</w:t>
      </w:r>
    </w:p>
    <w:p w14:paraId="24FF8F2E" w14:textId="77777777" w:rsidR="0057212E" w:rsidRPr="00823B81" w:rsidRDefault="0057212E" w:rsidP="0057212E">
      <w:pPr>
        <w:numPr>
          <w:ilvl w:val="0"/>
          <w:numId w:val="2"/>
        </w:numPr>
        <w:spacing w:after="5" w:line="251" w:lineRule="auto"/>
        <w:ind w:right="468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roses, 1 variety from any of the species or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proofErr w:type="gramStart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old fashioned</w:t>
      </w:r>
      <w:proofErr w:type="gramEnd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type roses including rambler or shrub other than David Austin or Alister Clark - ANS/C</w:t>
      </w:r>
    </w:p>
    <w:p w14:paraId="7B24B0B9" w14:textId="77777777" w:rsidR="0057212E" w:rsidRPr="00823B81" w:rsidRDefault="0057212E" w:rsidP="0057212E">
      <w:pPr>
        <w:numPr>
          <w:ilvl w:val="0"/>
          <w:numId w:val="2"/>
        </w:numPr>
        <w:spacing w:after="5" w:line="251" w:lineRule="auto"/>
        <w:ind w:right="35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Container of large flowered climber - one variety - ANS/C </w:t>
      </w:r>
    </w:p>
    <w:p w14:paraId="499CA151" w14:textId="77777777" w:rsidR="0057212E" w:rsidRPr="00823B81" w:rsidRDefault="0057212E" w:rsidP="0057212E">
      <w:pPr>
        <w:numPr>
          <w:ilvl w:val="0"/>
          <w:numId w:val="2"/>
        </w:numPr>
        <w:spacing w:after="5" w:line="251" w:lineRule="auto"/>
        <w:ind w:right="35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shrub roses - one variety other than David Austin, Alister</w:t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Clark, or </w:t>
      </w:r>
      <w:proofErr w:type="spellStart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Delbard</w:t>
      </w:r>
      <w:proofErr w:type="spellEnd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roses, raised and named since 1945,</w:t>
      </w:r>
      <w:r w:rsidRPr="00823B81">
        <w:rPr>
          <w:rFonts w:ascii="Franklin Gothic Book" w:eastAsia="Calibri" w:hAnsi="Franklin Gothic Book"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19FF1779" wp14:editId="6A342B8F">
            <wp:extent cx="4570" cy="4568"/>
            <wp:effectExtent l="0" t="0" r="0" b="0"/>
            <wp:docPr id="2947" name="Picture 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ANS/C</w:t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(must be named)</w:t>
      </w:r>
    </w:p>
    <w:p w14:paraId="18E580DC" w14:textId="77777777" w:rsidR="0057212E" w:rsidRPr="00823B81" w:rsidRDefault="0057212E" w:rsidP="0057212E">
      <w:pPr>
        <w:spacing w:after="5" w:line="251" w:lineRule="auto"/>
        <w:ind w:left="17" w:hanging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3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1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. Container of David Austin roses, one or more varieties - ANS/C</w:t>
      </w:r>
    </w:p>
    <w:p w14:paraId="378D48FF" w14:textId="77777777" w:rsidR="0057212E" w:rsidRPr="00823B81" w:rsidRDefault="0057212E" w:rsidP="0057212E">
      <w:pPr>
        <w:spacing w:after="5" w:line="251" w:lineRule="auto"/>
        <w:ind w:left="17" w:hanging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(a list of names to be included with the exhibit)</w:t>
      </w:r>
    </w:p>
    <w:p w14:paraId="423626A5" w14:textId="77777777" w:rsidR="0057212E" w:rsidRPr="00823B81" w:rsidRDefault="0057212E" w:rsidP="0057212E">
      <w:pPr>
        <w:spacing w:after="5" w:line="251" w:lineRule="auto"/>
        <w:ind w:left="17" w:hanging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3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2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. Container of Alister Clark roses, one variety - ANS/C</w:t>
      </w:r>
    </w:p>
    <w:p w14:paraId="327550C6" w14:textId="77777777" w:rsidR="0057212E" w:rsidRPr="00823B81" w:rsidRDefault="0057212E" w:rsidP="0057212E">
      <w:pPr>
        <w:spacing w:after="5" w:line="251" w:lineRule="auto"/>
        <w:ind w:left="17" w:hanging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(must be named)</w:t>
      </w:r>
    </w:p>
    <w:p w14:paraId="59A884AF" w14:textId="77777777" w:rsidR="0057212E" w:rsidRPr="00823B81" w:rsidRDefault="0057212E" w:rsidP="0057212E">
      <w:pPr>
        <w:spacing w:after="5" w:line="251" w:lineRule="auto"/>
        <w:ind w:left="17" w:hanging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3</w:t>
      </w: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3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. Container of </w:t>
      </w:r>
      <w:proofErr w:type="spellStart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Delbard</w:t>
      </w:r>
      <w:proofErr w:type="spellEnd"/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roses, one or more varieties - ANS/C; CVA</w:t>
      </w:r>
    </w:p>
    <w:p w14:paraId="30F715BA" w14:textId="77777777" w:rsidR="0057212E" w:rsidRPr="005A66F2" w:rsidRDefault="0057212E" w:rsidP="0057212E">
      <w:pPr>
        <w:spacing w:after="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  </w:t>
      </w:r>
      <w:r w:rsidRPr="00823B81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(A list of names to be included with the exhibit)</w:t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</w:p>
    <w:p w14:paraId="1209467B" w14:textId="77777777" w:rsidR="0057212E" w:rsidRPr="005A66F2" w:rsidRDefault="0057212E" w:rsidP="0057212E">
      <w:pPr>
        <w:spacing w:after="0"/>
        <w:ind w:left="2022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509836E9" w14:textId="77777777" w:rsidR="0065007D" w:rsidRDefault="0065007D" w:rsidP="0065007D">
      <w:pPr>
        <w:spacing w:after="0"/>
        <w:ind w:left="1440" w:firstLine="72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08E1A239" w14:textId="539D321C" w:rsidR="0057212E" w:rsidRDefault="0057212E" w:rsidP="0065007D">
      <w:pPr>
        <w:spacing w:after="0"/>
        <w:ind w:left="1440" w:firstLine="72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Definition for roses only</w:t>
      </w:r>
    </w:p>
    <w:p w14:paraId="53190766" w14:textId="77777777" w:rsidR="0057212E" w:rsidRDefault="0057212E" w:rsidP="0057212E">
      <w:pPr>
        <w:spacing w:after="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CA2DB5">
        <w:rPr>
          <w:rFonts w:ascii="Franklin Gothic Book" w:hAnsi="Franklin Gothic Book"/>
          <w:sz w:val="24"/>
          <w:szCs w:val="24"/>
        </w:rPr>
        <w:t>A stem</w:t>
      </w:r>
      <w:r>
        <w:rPr>
          <w:rFonts w:ascii="Franklin Gothic Book" w:hAnsi="Franklin Gothic Book"/>
          <w:sz w:val="24"/>
          <w:szCs w:val="24"/>
        </w:rPr>
        <w:t xml:space="preserve"> (or cut)</w:t>
      </w:r>
      <w:r w:rsidRPr="00CA2DB5">
        <w:rPr>
          <w:rFonts w:ascii="Franklin Gothic Book" w:hAnsi="Franklin Gothic Book"/>
          <w:sz w:val="24"/>
          <w:szCs w:val="24"/>
        </w:rPr>
        <w:t xml:space="preserve"> is defined as the original new growth which carries one </w:t>
      </w:r>
      <w:r>
        <w:rPr>
          <w:rFonts w:ascii="Franklin Gothic Book" w:hAnsi="Franklin Gothic Book"/>
          <w:sz w:val="24"/>
          <w:szCs w:val="24"/>
        </w:rPr>
        <w:t xml:space="preserve">         </w:t>
      </w:r>
      <w:r w:rsidRPr="00CA2DB5">
        <w:rPr>
          <w:rFonts w:ascii="Franklin Gothic Book" w:hAnsi="Franklin Gothic Book"/>
          <w:sz w:val="24"/>
          <w:szCs w:val="24"/>
        </w:rPr>
        <w:t xml:space="preserve">bloom or one bud and has received no check from pinching, stopping or </w:t>
      </w:r>
      <w:r>
        <w:rPr>
          <w:rFonts w:ascii="Franklin Gothic Book" w:hAnsi="Franklin Gothic Book"/>
          <w:sz w:val="24"/>
          <w:szCs w:val="24"/>
        </w:rPr>
        <w:t xml:space="preserve">  </w:t>
      </w:r>
      <w:r w:rsidRPr="00CA2DB5">
        <w:rPr>
          <w:rFonts w:ascii="Franklin Gothic Book" w:hAnsi="Franklin Gothic Book"/>
          <w:sz w:val="24"/>
          <w:szCs w:val="24"/>
        </w:rPr>
        <w:t xml:space="preserve">pruning from time of starting into growth to flowering. Disbudding is not </w:t>
      </w:r>
      <w:r>
        <w:rPr>
          <w:rFonts w:ascii="Franklin Gothic Book" w:hAnsi="Franklin Gothic Book"/>
          <w:sz w:val="24"/>
          <w:szCs w:val="24"/>
        </w:rPr>
        <w:t xml:space="preserve">  </w:t>
      </w:r>
      <w:r w:rsidRPr="00CA2DB5">
        <w:rPr>
          <w:rFonts w:ascii="Franklin Gothic Book" w:hAnsi="Franklin Gothic Book"/>
          <w:sz w:val="24"/>
          <w:szCs w:val="24"/>
        </w:rPr>
        <w:t>regarded as a check to growth under this definition.</w:t>
      </w:r>
    </w:p>
    <w:p w14:paraId="023DB1B8" w14:textId="77777777" w:rsidR="0057212E" w:rsidRDefault="0057212E" w:rsidP="0057212E">
      <w:pPr>
        <w:spacing w:after="0"/>
        <w:ind w:left="2022"/>
        <w:rPr>
          <w:rFonts w:ascii="Franklin Gothic Book" w:eastAsia="Calibri" w:hAnsi="Franklin Gothic Book" w:cs="Calibri"/>
          <w:b/>
          <w:bCs/>
          <w:color w:val="000000"/>
          <w:sz w:val="24"/>
          <w:szCs w:val="24"/>
          <w:lang w:eastAsia="en-AU"/>
        </w:rPr>
      </w:pPr>
    </w:p>
    <w:p w14:paraId="03C122EC" w14:textId="77777777" w:rsidR="0065007D" w:rsidRDefault="0065007D" w:rsidP="0065007D">
      <w:pPr>
        <w:spacing w:after="0"/>
        <w:ind w:left="1440" w:firstLine="720"/>
        <w:rPr>
          <w:rFonts w:ascii="Franklin Gothic Book" w:eastAsia="Calibri" w:hAnsi="Franklin Gothic Book" w:cs="Calibri"/>
          <w:b/>
          <w:bCs/>
          <w:color w:val="000000"/>
          <w:sz w:val="24"/>
          <w:szCs w:val="24"/>
          <w:lang w:eastAsia="en-AU"/>
        </w:rPr>
      </w:pPr>
    </w:p>
    <w:p w14:paraId="03C09473" w14:textId="77777777" w:rsidR="0065007D" w:rsidRDefault="0065007D" w:rsidP="0065007D">
      <w:pPr>
        <w:spacing w:after="0"/>
        <w:ind w:left="1440" w:firstLine="720"/>
        <w:rPr>
          <w:rFonts w:ascii="Franklin Gothic Book" w:eastAsia="Calibri" w:hAnsi="Franklin Gothic Book" w:cs="Calibri"/>
          <w:b/>
          <w:bCs/>
          <w:color w:val="000000"/>
          <w:sz w:val="24"/>
          <w:szCs w:val="24"/>
          <w:lang w:eastAsia="en-AU"/>
        </w:rPr>
      </w:pPr>
    </w:p>
    <w:p w14:paraId="13D79545" w14:textId="2365642B" w:rsidR="0057212E" w:rsidRPr="005A66F2" w:rsidRDefault="0057212E" w:rsidP="0065007D">
      <w:pPr>
        <w:spacing w:after="0"/>
        <w:ind w:left="1440" w:firstLine="720"/>
        <w:rPr>
          <w:rFonts w:ascii="Franklin Gothic Book" w:eastAsia="Calibri" w:hAnsi="Franklin Gothic Book" w:cs="Calibri"/>
          <w:b/>
          <w:bCs/>
          <w:color w:val="000000"/>
          <w:sz w:val="24"/>
          <w:szCs w:val="24"/>
          <w:lang w:eastAsia="en-AU"/>
        </w:rPr>
      </w:pPr>
      <w:r w:rsidRPr="005A66F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  <w:lang w:eastAsia="en-AU"/>
        </w:rPr>
        <w:lastRenderedPageBreak/>
        <w:t>CLASS B SPECIAL SECTIONS</w:t>
      </w:r>
    </w:p>
    <w:p w14:paraId="50863F1A" w14:textId="77777777" w:rsidR="0057212E" w:rsidRDefault="0057212E" w:rsidP="0057212E">
      <w:pPr>
        <w:spacing w:after="3"/>
        <w:ind w:left="720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492F9A6B" w14:textId="77777777" w:rsidR="0057212E" w:rsidRDefault="0057212E" w:rsidP="0057212E">
      <w:pPr>
        <w:spacing w:after="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34. </w:t>
      </w:r>
      <w:r w:rsidRPr="005A66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perfumed rose to be judged by a member of Vision Australia</w:t>
      </w:r>
    </w:p>
    <w:p w14:paraId="7B6E8BEA" w14:textId="398BBBD4" w:rsidR="0057212E" w:rsidRPr="00675456" w:rsidRDefault="0057212E" w:rsidP="0057212E">
      <w:pPr>
        <w:spacing w:after="0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</w:t>
      </w:r>
      <w:bookmarkStart w:id="0" w:name="_Hlk147238603"/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35. </w:t>
      </w:r>
      <w:r w:rsidRPr="00675456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Children (under16) a vase/container of flowers, foliage allowed</w:t>
      </w:r>
    </w:p>
    <w:p w14:paraId="5AFA893E" w14:textId="7B903F3B" w:rsidR="0057212E" w:rsidRPr="00823B81" w:rsidRDefault="0057212E" w:rsidP="0057212E">
      <w:pPr>
        <w:spacing w:after="5" w:line="251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36. </w:t>
      </w:r>
      <w:r w:rsid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 vase of Pierre de Ronsard, one or more stems</w:t>
      </w:r>
    </w:p>
    <w:bookmarkEnd w:id="0"/>
    <w:p w14:paraId="586FE577" w14:textId="77777777" w:rsidR="0057212E" w:rsidRDefault="0057212E" w:rsidP="0057212E">
      <w:pPr>
        <w:rPr>
          <w:rFonts w:ascii="Franklin Gothic Book" w:hAnsi="Franklin Gothic Book"/>
          <w:sz w:val="24"/>
          <w:szCs w:val="24"/>
        </w:rPr>
      </w:pPr>
    </w:p>
    <w:p w14:paraId="57C2ED2E" w14:textId="77777777" w:rsidR="0057212E" w:rsidRPr="00675456" w:rsidRDefault="0057212E" w:rsidP="0057212E">
      <w:pPr>
        <w:rPr>
          <w:rFonts w:ascii="Franklin Gothic Book" w:hAnsi="Franklin Gothic Book"/>
          <w:b/>
          <w:bCs/>
          <w:sz w:val="24"/>
          <w:szCs w:val="24"/>
        </w:rPr>
      </w:pPr>
      <w:r w:rsidRPr="00675456">
        <w:rPr>
          <w:rFonts w:ascii="Franklin Gothic Book" w:hAnsi="Franklin Gothic Book"/>
          <w:b/>
          <w:bCs/>
          <w:sz w:val="24"/>
          <w:szCs w:val="24"/>
        </w:rPr>
        <w:t>For community groups only, (one entry per club), chosen by popular vote.</w:t>
      </w:r>
    </w:p>
    <w:p w14:paraId="6C11ED94" w14:textId="77777777" w:rsidR="0057212E" w:rsidRDefault="0057212E" w:rsidP="0057212E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37. Bowl of mixed flowers, must contain some roses.</w:t>
      </w:r>
    </w:p>
    <w:p w14:paraId="72671098" w14:textId="77777777" w:rsidR="0065007D" w:rsidRDefault="0065007D" w:rsidP="0065007D">
      <w:pPr>
        <w:keepNext/>
        <w:keepLines/>
        <w:spacing w:before="240" w:after="0"/>
        <w:ind w:left="1440" w:firstLine="720"/>
        <w:outlineLvl w:val="0"/>
        <w:rPr>
          <w:rFonts w:ascii="Franklin Gothic Book" w:eastAsia="Calibri" w:hAnsi="Franklin Gothic Book" w:cs="Calibri"/>
          <w:color w:val="2F5496" w:themeColor="accent1" w:themeShade="BF"/>
          <w:sz w:val="26"/>
          <w:szCs w:val="32"/>
        </w:rPr>
      </w:pPr>
    </w:p>
    <w:p w14:paraId="12646C17" w14:textId="0E0BB68E" w:rsidR="002D04F2" w:rsidRPr="0065007D" w:rsidRDefault="002D04F2" w:rsidP="0065007D">
      <w:pPr>
        <w:keepNext/>
        <w:keepLines/>
        <w:spacing w:before="240" w:after="0"/>
        <w:ind w:left="1440" w:firstLine="720"/>
        <w:outlineLvl w:val="0"/>
        <w:rPr>
          <w:rFonts w:ascii="Franklin Gothic Book" w:eastAsia="Calibri" w:hAnsi="Franklin Gothic Book" w:cs="Calibri"/>
          <w:color w:val="2F5496" w:themeColor="accent1" w:themeShade="BF"/>
          <w:sz w:val="26"/>
          <w:szCs w:val="32"/>
        </w:rPr>
      </w:pPr>
      <w:r w:rsidRPr="002D04F2">
        <w:rPr>
          <w:rFonts w:ascii="Franklin Gothic Book" w:eastAsia="Calibri" w:hAnsi="Franklin Gothic Book" w:cs="Calibri"/>
          <w:color w:val="2F5496" w:themeColor="accent1" w:themeShade="BF"/>
          <w:sz w:val="26"/>
          <w:szCs w:val="32"/>
        </w:rPr>
        <w:t xml:space="preserve">  </w:t>
      </w:r>
      <w:r w:rsidRPr="002D04F2">
        <w:rPr>
          <w:rFonts w:ascii="Franklin Gothic Book" w:eastAsia="Calibri" w:hAnsi="Franklin Gothic Book" w:cs="Calibri"/>
          <w:b/>
          <w:bCs/>
          <w:color w:val="000000"/>
          <w:sz w:val="28"/>
          <w:szCs w:val="28"/>
          <w:lang w:eastAsia="en-AU"/>
        </w:rPr>
        <w:t>CLASS C - CUT FLOWERS</w:t>
      </w:r>
    </w:p>
    <w:p w14:paraId="31936714" w14:textId="77777777" w:rsidR="002D04F2" w:rsidRPr="002D04F2" w:rsidRDefault="002D04F2" w:rsidP="002D04F2">
      <w:pPr>
        <w:spacing w:after="3"/>
        <w:ind w:left="720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7EE630FF" w14:textId="77777777" w:rsidR="002D04F2" w:rsidRPr="002D04F2" w:rsidRDefault="002D04F2" w:rsidP="002D04F2">
      <w:p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38.One bloom of cut flower</w:t>
      </w:r>
    </w:p>
    <w:p w14:paraId="5FF29275" w14:textId="77777777" w:rsidR="002D04F2" w:rsidRPr="002D04F2" w:rsidRDefault="002D04F2" w:rsidP="002D04F2">
      <w:pPr>
        <w:spacing w:after="0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    39.One bloom of flowering shrub/tree or climber</w:t>
      </w:r>
    </w:p>
    <w:p w14:paraId="77E97B07" w14:textId="77777777" w:rsidR="002D04F2" w:rsidRPr="002D04F2" w:rsidRDefault="002D04F2" w:rsidP="002D04F2">
      <w:pPr>
        <w:numPr>
          <w:ilvl w:val="0"/>
          <w:numId w:val="3"/>
        </w:numPr>
        <w:spacing w:after="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stem, spike, spray, head or truss of cut flower</w:t>
      </w:r>
    </w:p>
    <w:p w14:paraId="5321A44B" w14:textId="77777777" w:rsidR="002D04F2" w:rsidRPr="002D04F2" w:rsidRDefault="002D04F2" w:rsidP="002D04F2">
      <w:pPr>
        <w:numPr>
          <w:ilvl w:val="0"/>
          <w:numId w:val="3"/>
        </w:numPr>
        <w:spacing w:after="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stem, spike, spray, head or truss from a bulb/ tuber etc.</w:t>
      </w:r>
    </w:p>
    <w:p w14:paraId="4CA8A8B0" w14:textId="77777777" w:rsidR="002D04F2" w:rsidRPr="002D04F2" w:rsidRDefault="002D04F2" w:rsidP="002D04F2">
      <w:pPr>
        <w:numPr>
          <w:ilvl w:val="0"/>
          <w:numId w:val="3"/>
        </w:numPr>
        <w:spacing w:after="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stem spike, spray, head or truss of flowering shrub, tree or climber</w:t>
      </w:r>
    </w:p>
    <w:p w14:paraId="7D5C40CD" w14:textId="77777777" w:rsidR="002D04F2" w:rsidRPr="002D04F2" w:rsidRDefault="002D04F2" w:rsidP="002D04F2">
      <w:pPr>
        <w:numPr>
          <w:ilvl w:val="0"/>
          <w:numId w:val="3"/>
        </w:numPr>
        <w:spacing w:after="3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One iris flower - stem to be no longer than 50mm (2 inches)</w:t>
      </w:r>
    </w:p>
    <w:p w14:paraId="572EE2A5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Stem of clematis</w:t>
      </w:r>
    </w:p>
    <w:p w14:paraId="3CB9BC9E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annuals - one kind - CVA; ANS</w:t>
      </w:r>
    </w:p>
    <w:p w14:paraId="3C85C9B9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mixed flowers - ANS; ANS</w:t>
      </w:r>
    </w:p>
    <w:p w14:paraId="73988D41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Container of one kind of cut flower, </w:t>
      </w:r>
      <w:proofErr w:type="gramStart"/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Not</w:t>
      </w:r>
      <w:proofErr w:type="gramEnd"/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named - CVA; ANS</w:t>
      </w:r>
    </w:p>
    <w:p w14:paraId="3E6FE8A8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Container of </w:t>
      </w:r>
      <w:proofErr w:type="spellStart"/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Alstromarea</w:t>
      </w:r>
      <w:proofErr w:type="spellEnd"/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- CVA; ANS</w:t>
      </w:r>
    </w:p>
    <w:p w14:paraId="663D3A30" w14:textId="77777777" w:rsidR="002D04F2" w:rsidRPr="002D04F2" w:rsidRDefault="002D04F2" w:rsidP="002D04F2">
      <w:pPr>
        <w:numPr>
          <w:ilvl w:val="0"/>
          <w:numId w:val="3"/>
        </w:numPr>
        <w:spacing w:after="0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flowering shrub or tree - one variety - ANS</w:t>
      </w:r>
    </w:p>
    <w:p w14:paraId="55EE3660" w14:textId="77777777" w:rsidR="002D04F2" w:rsidRPr="002D04F2" w:rsidRDefault="002D04F2" w:rsidP="002D04F2">
      <w:pPr>
        <w:numPr>
          <w:ilvl w:val="0"/>
          <w:numId w:val="3"/>
        </w:numPr>
        <w:spacing w:after="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2D04F2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Container of foliage - any number of varieties</w:t>
      </w:r>
    </w:p>
    <w:p w14:paraId="2EA8F324" w14:textId="77777777" w:rsidR="002D04F2" w:rsidRPr="002D04F2" w:rsidRDefault="002D04F2" w:rsidP="002D04F2">
      <w:pPr>
        <w:rPr>
          <w:rFonts w:ascii="Franklin Gothic Book" w:eastAsia="Calibri" w:hAnsi="Franklin Gothic Book" w:cs="Calibri"/>
          <w:sz w:val="26"/>
        </w:rPr>
      </w:pPr>
    </w:p>
    <w:p w14:paraId="140A7F70" w14:textId="77777777" w:rsidR="0057212E" w:rsidRPr="00893343" w:rsidRDefault="0057212E" w:rsidP="0057212E">
      <w:pPr>
        <w:spacing w:after="3"/>
        <w:ind w:left="720"/>
        <w:contextualSpacing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1795B028" w14:textId="5AD39E4F" w:rsidR="0057212E" w:rsidRPr="0057212E" w:rsidRDefault="0057212E" w:rsidP="0065007D">
      <w:pPr>
        <w:ind w:left="1440" w:firstLine="720"/>
        <w:rPr>
          <w:sz w:val="32"/>
          <w:szCs w:val="32"/>
        </w:rPr>
      </w:pPr>
      <w:r w:rsidRPr="0057212E">
        <w:rPr>
          <w:sz w:val="32"/>
          <w:szCs w:val="32"/>
        </w:rPr>
        <w:t>Rules and information</w:t>
      </w:r>
    </w:p>
    <w:p w14:paraId="77404417" w14:textId="77777777" w:rsidR="0057212E" w:rsidRPr="00893343" w:rsidRDefault="0057212E" w:rsidP="0057212E">
      <w:pPr>
        <w:spacing w:after="0" w:line="265" w:lineRule="auto"/>
        <w:ind w:left="10" w:hanging="1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Judges' decision is final: no correspondence will be entered into.</w:t>
      </w:r>
    </w:p>
    <w:p w14:paraId="1078845B" w14:textId="77810BE1" w:rsidR="0057212E" w:rsidRDefault="0057212E" w:rsidP="0057212E"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Abbreviations</w:t>
      </w:r>
    </w:p>
    <w:p w14:paraId="4747C5F4" w14:textId="77777777" w:rsidR="0057212E" w:rsidRPr="00893343" w:rsidRDefault="0057212E" w:rsidP="0057212E">
      <w:pPr>
        <w:tabs>
          <w:tab w:val="center" w:pos="2256"/>
        </w:tabs>
        <w:spacing w:after="3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CVA: </w:t>
      </w: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  <w:t>Colour variation allowed</w:t>
      </w:r>
    </w:p>
    <w:p w14:paraId="27820E70" w14:textId="77777777" w:rsidR="0057212E" w:rsidRPr="00893343" w:rsidRDefault="0057212E" w:rsidP="0057212E">
      <w:pPr>
        <w:tabs>
          <w:tab w:val="center" w:pos="2116"/>
        </w:tabs>
        <w:spacing w:after="0"/>
        <w:ind w:left="-1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ANS:</w:t>
      </w: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ab/>
        <w:t>Any number of stems</w:t>
      </w:r>
    </w:p>
    <w:p w14:paraId="4370AEA3" w14:textId="77777777" w:rsidR="0057212E" w:rsidRPr="00893343" w:rsidRDefault="0057212E" w:rsidP="0057212E">
      <w:pPr>
        <w:spacing w:after="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ANS/C:     Any number of stems/cuts.</w:t>
      </w:r>
    </w:p>
    <w:p w14:paraId="314ABCCD" w14:textId="77777777" w:rsidR="0057212E" w:rsidRDefault="0057212E"/>
    <w:p w14:paraId="24AC175D" w14:textId="77777777" w:rsidR="0057212E" w:rsidRPr="00893343" w:rsidRDefault="0057212E" w:rsidP="0057212E">
      <w:pPr>
        <w:spacing w:after="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A stem of rose may carry no more than 1 bloom, or 1 bud</w:t>
      </w:r>
    </w:p>
    <w:p w14:paraId="790906F3" w14:textId="77777777" w:rsidR="0057212E" w:rsidRPr="00893343" w:rsidRDefault="0057212E" w:rsidP="0057212E">
      <w:pPr>
        <w:spacing w:after="0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 xml:space="preserve">  A cut of rose carries more than 1 bloom and/or bud or buds </w:t>
      </w:r>
    </w:p>
    <w:p w14:paraId="6A5C9302" w14:textId="77777777" w:rsidR="0057212E" w:rsidRPr="00893343" w:rsidRDefault="0057212E" w:rsidP="0057212E">
      <w:pPr>
        <w:spacing w:after="3"/>
        <w:ind w:left="7" w:firstLine="71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7C80A1F1" w14:textId="77777777" w:rsidR="0057212E" w:rsidRPr="00893343" w:rsidRDefault="0057212E" w:rsidP="0057212E">
      <w:pPr>
        <w:numPr>
          <w:ilvl w:val="0"/>
          <w:numId w:val="4"/>
        </w:numPr>
        <w:spacing w:after="0" w:line="265" w:lineRule="auto"/>
        <w:ind w:right="248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Wiring of roses not permitted</w:t>
      </w:r>
    </w:p>
    <w:p w14:paraId="6DD1A22B" w14:textId="77777777" w:rsidR="0057212E" w:rsidRPr="00893343" w:rsidRDefault="0057212E" w:rsidP="0057212E">
      <w:pPr>
        <w:numPr>
          <w:ilvl w:val="0"/>
          <w:numId w:val="4"/>
        </w:numPr>
        <w:spacing w:after="138" w:line="265" w:lineRule="auto"/>
        <w:ind w:right="248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RHSV cones and green bottles can be provided.</w:t>
      </w:r>
    </w:p>
    <w:p w14:paraId="1E474322" w14:textId="77777777" w:rsidR="0057212E" w:rsidRPr="00893343" w:rsidRDefault="0057212E" w:rsidP="0057212E">
      <w:pPr>
        <w:spacing w:after="3"/>
        <w:ind w:left="7" w:firstLine="713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</w:p>
    <w:p w14:paraId="2EE73E67" w14:textId="77777777" w:rsidR="0057212E" w:rsidRPr="00893343" w:rsidRDefault="0057212E" w:rsidP="0057212E">
      <w:pPr>
        <w:spacing w:after="3"/>
        <w:ind w:left="7"/>
        <w:jc w:val="both"/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</w:pPr>
      <w:r w:rsidRPr="00893343">
        <w:rPr>
          <w:rFonts w:ascii="Franklin Gothic Book" w:eastAsia="Calibri" w:hAnsi="Franklin Gothic Book" w:cs="Calibri"/>
          <w:color w:val="000000"/>
          <w:sz w:val="24"/>
          <w:szCs w:val="24"/>
          <w:lang w:eastAsia="en-AU"/>
        </w:rPr>
        <w:t>Novice Exhibitors only: Exhibitors who have never won First Prize at Leongatha Rose Show</w:t>
      </w:r>
    </w:p>
    <w:p w14:paraId="15774A1B" w14:textId="77777777" w:rsidR="0057212E" w:rsidRDefault="0057212E"/>
    <w:sectPr w:rsidR="0057212E" w:rsidSect="00650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4123"/>
    <w:multiLevelType w:val="hybridMultilevel"/>
    <w:tmpl w:val="5F9ECF4A"/>
    <w:lvl w:ilvl="0" w:tplc="002CDDBC">
      <w:start w:val="1"/>
      <w:numFmt w:val="bullet"/>
      <w:lvlText w:val="*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680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432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E93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03E5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2FB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61F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E3F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61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70A74"/>
    <w:multiLevelType w:val="hybridMultilevel"/>
    <w:tmpl w:val="8124A210"/>
    <w:lvl w:ilvl="0" w:tplc="FF5061E0">
      <w:start w:val="24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8" w:hanging="360"/>
      </w:pPr>
    </w:lvl>
    <w:lvl w:ilvl="2" w:tplc="0C09001B" w:tentative="1">
      <w:start w:val="1"/>
      <w:numFmt w:val="lowerRoman"/>
      <w:lvlText w:val="%3."/>
      <w:lvlJc w:val="right"/>
      <w:pPr>
        <w:ind w:left="1858" w:hanging="180"/>
      </w:pPr>
    </w:lvl>
    <w:lvl w:ilvl="3" w:tplc="0C09000F" w:tentative="1">
      <w:start w:val="1"/>
      <w:numFmt w:val="decimal"/>
      <w:lvlText w:val="%4."/>
      <w:lvlJc w:val="left"/>
      <w:pPr>
        <w:ind w:left="2578" w:hanging="360"/>
      </w:pPr>
    </w:lvl>
    <w:lvl w:ilvl="4" w:tplc="0C090019" w:tentative="1">
      <w:start w:val="1"/>
      <w:numFmt w:val="lowerLetter"/>
      <w:lvlText w:val="%5."/>
      <w:lvlJc w:val="left"/>
      <w:pPr>
        <w:ind w:left="3298" w:hanging="360"/>
      </w:pPr>
    </w:lvl>
    <w:lvl w:ilvl="5" w:tplc="0C09001B" w:tentative="1">
      <w:start w:val="1"/>
      <w:numFmt w:val="lowerRoman"/>
      <w:lvlText w:val="%6."/>
      <w:lvlJc w:val="right"/>
      <w:pPr>
        <w:ind w:left="4018" w:hanging="180"/>
      </w:pPr>
    </w:lvl>
    <w:lvl w:ilvl="6" w:tplc="0C09000F" w:tentative="1">
      <w:start w:val="1"/>
      <w:numFmt w:val="decimal"/>
      <w:lvlText w:val="%7."/>
      <w:lvlJc w:val="left"/>
      <w:pPr>
        <w:ind w:left="4738" w:hanging="360"/>
      </w:pPr>
    </w:lvl>
    <w:lvl w:ilvl="7" w:tplc="0C090019" w:tentative="1">
      <w:start w:val="1"/>
      <w:numFmt w:val="lowerLetter"/>
      <w:lvlText w:val="%8."/>
      <w:lvlJc w:val="left"/>
      <w:pPr>
        <w:ind w:left="5458" w:hanging="360"/>
      </w:pPr>
    </w:lvl>
    <w:lvl w:ilvl="8" w:tplc="0C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5BDF31DB"/>
    <w:multiLevelType w:val="hybridMultilevel"/>
    <w:tmpl w:val="DEF4DA58"/>
    <w:lvl w:ilvl="0" w:tplc="FF5061E0">
      <w:start w:val="3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38" w:hanging="360"/>
      </w:pPr>
    </w:lvl>
    <w:lvl w:ilvl="2" w:tplc="0C09001B" w:tentative="1">
      <w:start w:val="1"/>
      <w:numFmt w:val="lowerRoman"/>
      <w:lvlText w:val="%3."/>
      <w:lvlJc w:val="right"/>
      <w:pPr>
        <w:ind w:left="1858" w:hanging="180"/>
      </w:pPr>
    </w:lvl>
    <w:lvl w:ilvl="3" w:tplc="0C09000F" w:tentative="1">
      <w:start w:val="1"/>
      <w:numFmt w:val="decimal"/>
      <w:lvlText w:val="%4."/>
      <w:lvlJc w:val="left"/>
      <w:pPr>
        <w:ind w:left="2578" w:hanging="360"/>
      </w:pPr>
    </w:lvl>
    <w:lvl w:ilvl="4" w:tplc="0C090019" w:tentative="1">
      <w:start w:val="1"/>
      <w:numFmt w:val="lowerLetter"/>
      <w:lvlText w:val="%5."/>
      <w:lvlJc w:val="left"/>
      <w:pPr>
        <w:ind w:left="3298" w:hanging="360"/>
      </w:pPr>
    </w:lvl>
    <w:lvl w:ilvl="5" w:tplc="0C09001B" w:tentative="1">
      <w:start w:val="1"/>
      <w:numFmt w:val="lowerRoman"/>
      <w:lvlText w:val="%6."/>
      <w:lvlJc w:val="right"/>
      <w:pPr>
        <w:ind w:left="4018" w:hanging="180"/>
      </w:pPr>
    </w:lvl>
    <w:lvl w:ilvl="6" w:tplc="0C09000F" w:tentative="1">
      <w:start w:val="1"/>
      <w:numFmt w:val="decimal"/>
      <w:lvlText w:val="%7."/>
      <w:lvlJc w:val="left"/>
      <w:pPr>
        <w:ind w:left="4738" w:hanging="360"/>
      </w:pPr>
    </w:lvl>
    <w:lvl w:ilvl="7" w:tplc="0C090019" w:tentative="1">
      <w:start w:val="1"/>
      <w:numFmt w:val="lowerLetter"/>
      <w:lvlText w:val="%8."/>
      <w:lvlJc w:val="left"/>
      <w:pPr>
        <w:ind w:left="5458" w:hanging="360"/>
      </w:pPr>
    </w:lvl>
    <w:lvl w:ilvl="8" w:tplc="0C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70B35210"/>
    <w:multiLevelType w:val="hybridMultilevel"/>
    <w:tmpl w:val="8A9ABBFE"/>
    <w:lvl w:ilvl="0" w:tplc="0C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6256">
    <w:abstractNumId w:val="2"/>
  </w:num>
  <w:num w:numId="2" w16cid:durableId="2015646453">
    <w:abstractNumId w:val="1"/>
  </w:num>
  <w:num w:numId="3" w16cid:durableId="1394965079">
    <w:abstractNumId w:val="3"/>
  </w:num>
  <w:num w:numId="4" w16cid:durableId="5200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2E"/>
    <w:rsid w:val="002B4AAB"/>
    <w:rsid w:val="002D04F2"/>
    <w:rsid w:val="00345C10"/>
    <w:rsid w:val="004D0F03"/>
    <w:rsid w:val="0057212E"/>
    <w:rsid w:val="0065007D"/>
    <w:rsid w:val="0072280E"/>
    <w:rsid w:val="00991CD6"/>
    <w:rsid w:val="00BB7720"/>
    <w:rsid w:val="00CB5456"/>
    <w:rsid w:val="00D42C46"/>
    <w:rsid w:val="00F37798"/>
    <w:rsid w:val="00F570B7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0C3D"/>
  <w15:chartTrackingRefBased/>
  <w15:docId w15:val="{F6467165-6E1D-4B42-B1A0-8DC34B0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Thompson</dc:creator>
  <cp:keywords/>
  <dc:description/>
  <cp:lastModifiedBy>Sue Thompson</cp:lastModifiedBy>
  <cp:revision>9</cp:revision>
  <dcterms:created xsi:type="dcterms:W3CDTF">2023-10-03T04:13:00Z</dcterms:created>
  <dcterms:modified xsi:type="dcterms:W3CDTF">2024-10-22T04:28:00Z</dcterms:modified>
</cp:coreProperties>
</file>